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2C12" w:rsidRDefault="00912C12">
      <w:pPr>
        <w:jc w:val="center"/>
        <w:rPr>
          <w:b/>
        </w:rPr>
      </w:pPr>
    </w:p>
    <w:p w14:paraId="00000002" w14:textId="77777777" w:rsidR="00912C12" w:rsidRDefault="00912C12">
      <w:pPr>
        <w:jc w:val="center"/>
        <w:rPr>
          <w:b/>
        </w:rPr>
      </w:pPr>
    </w:p>
    <w:p w14:paraId="00000003" w14:textId="3D69C8B3" w:rsidR="00912C12" w:rsidRDefault="001C2421">
      <w:pPr>
        <w:jc w:val="center"/>
        <w:rPr>
          <w:b/>
        </w:rPr>
      </w:pPr>
      <w:r>
        <w:rPr>
          <w:b/>
        </w:rPr>
        <w:t xml:space="preserve">MARCH </w:t>
      </w:r>
      <w:r w:rsidR="003130F2">
        <w:rPr>
          <w:b/>
        </w:rPr>
        <w:t>8</w:t>
      </w:r>
      <w:r>
        <w:rPr>
          <w:b/>
        </w:rPr>
        <w:t>, 2023, REGULAR BOARD MEETING</w:t>
      </w:r>
    </w:p>
    <w:p w14:paraId="00000004" w14:textId="77777777" w:rsidR="00912C12" w:rsidRDefault="00912C12"/>
    <w:p w14:paraId="00000005" w14:textId="06AACCAB" w:rsidR="00912C12" w:rsidRDefault="001C2421">
      <w:pPr>
        <w:ind w:firstLine="720"/>
      </w:pPr>
      <w:r>
        <w:t xml:space="preserve">The Stanton School District Board of Directors met at 5:45 PM on Wednesday, March 8, 2023, at the High School Library for a regular session. President John McDonald called the meeting to order with Directors Travis Taylor, Cameron Lewellen, John McDonald, </w:t>
      </w:r>
      <w:r>
        <w:t xml:space="preserve">Amy </w:t>
      </w:r>
      <w:proofErr w:type="spellStart"/>
      <w:r>
        <w:t>Tibben</w:t>
      </w:r>
      <w:proofErr w:type="spellEnd"/>
      <w:r>
        <w:t xml:space="preserve">, and Zach Ward present. Additional attendees were Superintendent David </w:t>
      </w:r>
      <w:proofErr w:type="spellStart"/>
      <w:r>
        <w:t>Gute</w:t>
      </w:r>
      <w:proofErr w:type="spellEnd"/>
      <w:r>
        <w:t xml:space="preserve">, Principal Katie Elwood, and Activities Director John </w:t>
      </w:r>
      <w:proofErr w:type="spellStart"/>
      <w:r>
        <w:t>Mainquist</w:t>
      </w:r>
      <w:proofErr w:type="spellEnd"/>
      <w:r>
        <w:t xml:space="preserve">. </w:t>
      </w:r>
      <w:r w:rsidR="003130F2">
        <w:t xml:space="preserve"> School Business Official, Stephanie Burke, was absent.</w:t>
      </w:r>
      <w:r>
        <w:t xml:space="preserve">  </w:t>
      </w:r>
    </w:p>
    <w:p w14:paraId="00000006" w14:textId="77777777" w:rsidR="00912C12" w:rsidRDefault="00912C12"/>
    <w:p w14:paraId="00000007" w14:textId="77777777" w:rsidR="00912C12" w:rsidRDefault="001C2421">
      <w:pPr>
        <w:rPr>
          <w:b/>
        </w:rPr>
      </w:pPr>
      <w:r>
        <w:rPr>
          <w:b/>
        </w:rPr>
        <w:t xml:space="preserve">PUBLIC PRESENTERS </w:t>
      </w:r>
    </w:p>
    <w:p w14:paraId="00000008" w14:textId="77777777" w:rsidR="00912C12" w:rsidRDefault="001C2421">
      <w:pPr>
        <w:ind w:firstLine="720"/>
      </w:pPr>
      <w:r>
        <w:t>There were none.</w:t>
      </w:r>
    </w:p>
    <w:p w14:paraId="00000009" w14:textId="77777777" w:rsidR="00912C12" w:rsidRDefault="00912C12"/>
    <w:p w14:paraId="0000000A" w14:textId="77777777" w:rsidR="00912C12" w:rsidRDefault="001C2421">
      <w:pPr>
        <w:rPr>
          <w:b/>
        </w:rPr>
      </w:pPr>
      <w:r>
        <w:rPr>
          <w:b/>
        </w:rPr>
        <w:t>APPROVAL OF AGENDA</w:t>
      </w:r>
    </w:p>
    <w:p w14:paraId="0000000B" w14:textId="77777777" w:rsidR="00912C12" w:rsidRDefault="001C2421">
      <w:pPr>
        <w:ind w:firstLine="720"/>
      </w:pPr>
      <w:r>
        <w:t>Motion by Lewellen to approve the agenda, se</w:t>
      </w:r>
      <w:r>
        <w:t xml:space="preserve">cond by Ward.  All in favor.  Motion carried.  </w:t>
      </w:r>
    </w:p>
    <w:p w14:paraId="0000000C" w14:textId="77777777" w:rsidR="00912C12" w:rsidRDefault="00912C12"/>
    <w:p w14:paraId="0000000D" w14:textId="77777777" w:rsidR="00912C12" w:rsidRDefault="001C2421">
      <w:pPr>
        <w:rPr>
          <w:b/>
        </w:rPr>
      </w:pPr>
      <w:r>
        <w:rPr>
          <w:b/>
        </w:rPr>
        <w:t>CONSENT AGENDA</w:t>
      </w:r>
    </w:p>
    <w:p w14:paraId="0000000E" w14:textId="77777777" w:rsidR="00912C12" w:rsidRDefault="001C2421">
      <w:pPr>
        <w:ind w:firstLine="720"/>
      </w:pPr>
      <w:r>
        <w:t xml:space="preserve">Motion by </w:t>
      </w:r>
      <w:proofErr w:type="spellStart"/>
      <w:r>
        <w:t>Tibben</w:t>
      </w:r>
      <w:proofErr w:type="spellEnd"/>
      <w:r>
        <w:t xml:space="preserve">, second by Lewellen to approve consent agenda of past minutes, reports, </w:t>
      </w:r>
      <w:proofErr w:type="gramStart"/>
      <w:r>
        <w:t>bills</w:t>
      </w:r>
      <w:proofErr w:type="gramEnd"/>
      <w:r>
        <w:t xml:space="preserve"> and personnel.  All in favor.  Motion carried.   </w:t>
      </w:r>
    </w:p>
    <w:p w14:paraId="0000000F" w14:textId="77777777" w:rsidR="00912C12" w:rsidRDefault="00912C12"/>
    <w:p w14:paraId="00000010" w14:textId="77777777" w:rsidR="00912C12" w:rsidRDefault="001C2421">
      <w:pPr>
        <w:rPr>
          <w:b/>
        </w:rPr>
      </w:pPr>
      <w:r>
        <w:rPr>
          <w:b/>
        </w:rPr>
        <w:t>SUPERINTENDENT UPDATE</w:t>
      </w:r>
    </w:p>
    <w:p w14:paraId="00000011" w14:textId="77777777" w:rsidR="00912C12" w:rsidRDefault="001C2421">
      <w:pPr>
        <w:ind w:firstLine="720"/>
      </w:pPr>
      <w:r>
        <w:t xml:space="preserve">Superintendent </w:t>
      </w:r>
      <w:proofErr w:type="spellStart"/>
      <w:r>
        <w:t>Gute</w:t>
      </w:r>
      <w:proofErr w:type="spellEnd"/>
      <w:r>
        <w:t xml:space="preserve"> prov</w:t>
      </w:r>
      <w:r>
        <w:t xml:space="preserve">ided a legislative update to the board. He shared that we </w:t>
      </w:r>
      <w:proofErr w:type="gramStart"/>
      <w:r>
        <w:t>will</w:t>
      </w:r>
      <w:proofErr w:type="gramEnd"/>
      <w:r>
        <w:t xml:space="preserve"> have an audit extension for 2022.  </w:t>
      </w:r>
    </w:p>
    <w:p w14:paraId="00000012" w14:textId="77777777" w:rsidR="00912C12" w:rsidRDefault="00912C12">
      <w:pPr>
        <w:rPr>
          <w:b/>
        </w:rPr>
      </w:pPr>
    </w:p>
    <w:p w14:paraId="00000013" w14:textId="77777777" w:rsidR="00912C12" w:rsidRDefault="001C2421">
      <w:pPr>
        <w:rPr>
          <w:b/>
        </w:rPr>
      </w:pPr>
      <w:r>
        <w:rPr>
          <w:b/>
        </w:rPr>
        <w:t>PRINCIPAL UPDATE</w:t>
      </w:r>
    </w:p>
    <w:p w14:paraId="00000014" w14:textId="77777777" w:rsidR="00912C12" w:rsidRDefault="001C2421">
      <w:pPr>
        <w:ind w:left="720"/>
      </w:pPr>
      <w:r>
        <w:t>Principal Katie Elwood gave an administrative update. She reported on PTSO, Booster Club and Activities. Upcoming fundraisers for Teammates</w:t>
      </w:r>
      <w:r>
        <w:t xml:space="preserve"> and the Dance Team were discussed.</w:t>
      </w:r>
    </w:p>
    <w:p w14:paraId="00000015" w14:textId="77777777" w:rsidR="00912C12" w:rsidRDefault="00912C12"/>
    <w:p w14:paraId="00000016" w14:textId="77777777" w:rsidR="00912C12" w:rsidRDefault="001C2421">
      <w:pPr>
        <w:rPr>
          <w:b/>
        </w:rPr>
      </w:pPr>
      <w:r>
        <w:rPr>
          <w:b/>
        </w:rPr>
        <w:t>NEW BUSINESS</w:t>
      </w:r>
    </w:p>
    <w:p w14:paraId="00000017" w14:textId="77777777" w:rsidR="00912C12" w:rsidRDefault="001C2421">
      <w:r>
        <w:rPr>
          <w:b/>
        </w:rPr>
        <w:tab/>
      </w:r>
      <w:r>
        <w:t>Motion by Lewellen, second by Taylor to accept the van bid from Red Oak Chrysler.</w:t>
      </w:r>
    </w:p>
    <w:p w14:paraId="00000018" w14:textId="77777777" w:rsidR="00912C12" w:rsidRDefault="001C2421">
      <w:pPr>
        <w:ind w:firstLine="720"/>
      </w:pPr>
      <w:r>
        <w:t xml:space="preserve">Chromebook Bids were presented by Superintendent </w:t>
      </w:r>
      <w:proofErr w:type="spellStart"/>
      <w:r>
        <w:t>Gute</w:t>
      </w:r>
      <w:proofErr w:type="spellEnd"/>
      <w:r>
        <w:t>. Discussion, but no action was taken.</w:t>
      </w:r>
    </w:p>
    <w:p w14:paraId="0000001A" w14:textId="31461030" w:rsidR="00912C12" w:rsidRDefault="001C2421" w:rsidP="003130F2">
      <w:pPr>
        <w:ind w:left="720"/>
      </w:pPr>
      <w:r>
        <w:t xml:space="preserve">Motion by Ward, second by </w:t>
      </w:r>
      <w:proofErr w:type="spellStart"/>
      <w:r>
        <w:t>Tibbe</w:t>
      </w:r>
      <w:r>
        <w:t>n</w:t>
      </w:r>
      <w:proofErr w:type="spellEnd"/>
      <w:r>
        <w:t xml:space="preserve"> to approve a Facility Study by KPE for $12,500 and up to $1,000 more to</w:t>
      </w:r>
      <w:r w:rsidR="003130F2">
        <w:t xml:space="preserve"> </w:t>
      </w:r>
      <w:r>
        <w:t>include grounds. All in favor, motion carried.</w:t>
      </w:r>
    </w:p>
    <w:p w14:paraId="0000001B" w14:textId="77777777" w:rsidR="00912C12" w:rsidRDefault="001C2421">
      <w:pPr>
        <w:ind w:firstLine="720"/>
      </w:pPr>
      <w:proofErr w:type="spellStart"/>
      <w:r>
        <w:t>Gute</w:t>
      </w:r>
      <w:proofErr w:type="spellEnd"/>
      <w:r>
        <w:t xml:space="preserve"> distributed Stanton Community School Policies Code 700-708, for the first reading, revision, and review.</w:t>
      </w:r>
    </w:p>
    <w:p w14:paraId="79DD6F82" w14:textId="77777777" w:rsidR="003130F2" w:rsidRDefault="001C2421" w:rsidP="003130F2">
      <w:pPr>
        <w:ind w:firstLine="720"/>
      </w:pPr>
      <w:r>
        <w:t xml:space="preserve">Motion by </w:t>
      </w:r>
      <w:proofErr w:type="spellStart"/>
      <w:r>
        <w:t>Tibben</w:t>
      </w:r>
      <w:proofErr w:type="spellEnd"/>
      <w:r>
        <w:t>, second by Lewellen to approve Stanton Community School Policies, Codes 200.1-217. All in</w:t>
      </w:r>
    </w:p>
    <w:p w14:paraId="0000001D" w14:textId="40A0F4D5" w:rsidR="00912C12" w:rsidRDefault="001C2421" w:rsidP="003130F2">
      <w:pPr>
        <w:ind w:firstLine="720"/>
      </w:pPr>
      <w:r>
        <w:t>favor, motion carried.</w:t>
      </w:r>
    </w:p>
    <w:p w14:paraId="0000001E" w14:textId="77777777" w:rsidR="00912C12" w:rsidRDefault="001C2421">
      <w:r>
        <w:tab/>
      </w:r>
    </w:p>
    <w:p w14:paraId="0000001F" w14:textId="77777777" w:rsidR="00912C12" w:rsidRDefault="001C2421">
      <w:r>
        <w:rPr>
          <w:b/>
        </w:rPr>
        <w:t>ADJOURNMENT</w:t>
      </w:r>
    </w:p>
    <w:p w14:paraId="00000020" w14:textId="77777777" w:rsidR="00912C12" w:rsidRDefault="001C2421">
      <w:pPr>
        <w:ind w:firstLine="720"/>
        <w:rPr>
          <w:b/>
        </w:rPr>
      </w:pPr>
      <w:r>
        <w:t>Pr</w:t>
      </w:r>
      <w:r>
        <w:t>esident McDonald adjourned the meeting at 6:45 p.m. The next regular meeting for the Board is scheduled for April 12, 2023, at 5:45 PM in the High School Library.</w:t>
      </w:r>
    </w:p>
    <w:p w14:paraId="00000021" w14:textId="77777777" w:rsidR="00912C12" w:rsidRDefault="00912C12">
      <w:pPr>
        <w:rPr>
          <w:b/>
        </w:rPr>
      </w:pPr>
    </w:p>
    <w:p w14:paraId="00000022" w14:textId="77777777" w:rsidR="00912C12" w:rsidRDefault="00912C12">
      <w:pPr>
        <w:rPr>
          <w:b/>
        </w:rPr>
      </w:pPr>
    </w:p>
    <w:p w14:paraId="00000023" w14:textId="77777777" w:rsidR="00912C12" w:rsidRDefault="001C2421">
      <w:pPr>
        <w:spacing w:after="200" w:line="276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_______________________________________________</w:t>
      </w:r>
    </w:p>
    <w:p w14:paraId="00000024" w14:textId="45B5AE80" w:rsidR="00912C12" w:rsidRDefault="001C2421">
      <w:pPr>
        <w:spacing w:after="200" w:line="276" w:lineRule="auto"/>
      </w:pPr>
      <w:r>
        <w:t>John McDonald, President</w:t>
      </w:r>
      <w:r>
        <w:tab/>
      </w:r>
      <w:r>
        <w:tab/>
      </w:r>
      <w:r>
        <w:tab/>
      </w:r>
      <w:r>
        <w:tab/>
      </w:r>
      <w:r w:rsidR="003130F2">
        <w:t>Katie Elwood</w:t>
      </w:r>
      <w:r>
        <w:t xml:space="preserve">, </w:t>
      </w:r>
      <w:r w:rsidR="003130F2">
        <w:t>Principal</w:t>
      </w:r>
    </w:p>
    <w:p w14:paraId="4B4910A1" w14:textId="1A174312" w:rsidR="003130F2" w:rsidRDefault="003130F2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_______________________________________________ </w:t>
      </w:r>
    </w:p>
    <w:p w14:paraId="0974D824" w14:textId="746F42B0" w:rsidR="003130F2" w:rsidRDefault="003130F2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Attest:  Stephanie Burke, School Board Official/Board Secretary</w:t>
      </w:r>
    </w:p>
    <w:p w14:paraId="00000025" w14:textId="77777777" w:rsidR="00912C12" w:rsidRDefault="001C2421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12C12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C0C7" w14:textId="77777777" w:rsidR="00000000" w:rsidRDefault="001C2421">
      <w:r>
        <w:separator/>
      </w:r>
    </w:p>
  </w:endnote>
  <w:endnote w:type="continuationSeparator" w:id="0">
    <w:p w14:paraId="07C7C63E" w14:textId="77777777" w:rsidR="00000000" w:rsidRDefault="001C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6A3DC8F6" w:rsidR="00912C12" w:rsidRDefault="001C24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30F2">
      <w:rPr>
        <w:noProof/>
        <w:color w:val="000000"/>
      </w:rPr>
      <w:t>1</w:t>
    </w:r>
    <w:r>
      <w:rPr>
        <w:color w:val="000000"/>
      </w:rPr>
      <w:fldChar w:fldCharType="end"/>
    </w:r>
  </w:p>
  <w:p w14:paraId="00000027" w14:textId="77777777" w:rsidR="00912C12" w:rsidRDefault="00912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8142" w14:textId="77777777" w:rsidR="00000000" w:rsidRDefault="001C2421">
      <w:r>
        <w:separator/>
      </w:r>
    </w:p>
  </w:footnote>
  <w:footnote w:type="continuationSeparator" w:id="0">
    <w:p w14:paraId="4AB1CC14" w14:textId="77777777" w:rsidR="00000000" w:rsidRDefault="001C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12"/>
    <w:rsid w:val="001C2421"/>
    <w:rsid w:val="003130F2"/>
    <w:rsid w:val="009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1154"/>
  <w15:docId w15:val="{48382D20-B748-4087-8B75-4C47283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00EE3"/>
  </w:style>
  <w:style w:type="paragraph" w:styleId="Header">
    <w:name w:val="header"/>
    <w:basedOn w:val="Normal"/>
    <w:link w:val="Head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C4"/>
  </w:style>
  <w:style w:type="paragraph" w:styleId="Footer">
    <w:name w:val="footer"/>
    <w:basedOn w:val="Normal"/>
    <w:link w:val="Foot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C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3KifOCnRq2b4ZtSoPdz8MBzMJQ==">AMUW2mVKeLyD7nMEFbGqLq8jAlio9TDtICSOYNXI9FVFU5R38nQPM+Ec53ShtilIBMLT6YOwzLLs7BD4DqUrH9KEmg1ShoUOpTOuPT70sWO749EW6dhGMsk=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Stephanie Burke</cp:lastModifiedBy>
  <cp:revision>2</cp:revision>
  <dcterms:created xsi:type="dcterms:W3CDTF">2023-03-12T15:43:00Z</dcterms:created>
  <dcterms:modified xsi:type="dcterms:W3CDTF">2023-03-12T15:43:00Z</dcterms:modified>
</cp:coreProperties>
</file>